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ED3A" w14:textId="410732A8" w:rsidR="00DB3747" w:rsidRPr="009A09B1" w:rsidRDefault="007E2FF2" w:rsidP="00891DBF">
      <w:pPr>
        <w:jc w:val="center"/>
        <w:rPr>
          <w:b/>
        </w:rPr>
      </w:pPr>
      <w:r w:rsidRPr="009A09B1">
        <w:rPr>
          <w:b/>
        </w:rPr>
        <w:t>Milestones</w:t>
      </w:r>
      <w:r w:rsidR="00F841A0" w:rsidRPr="009A09B1">
        <w:rPr>
          <w:b/>
        </w:rPr>
        <w:t xml:space="preserve"> – Noyce Partnerships (Cohort 2)</w:t>
      </w:r>
    </w:p>
    <w:p w14:paraId="5FC59C31" w14:textId="77777777" w:rsidR="007E2FF2" w:rsidRPr="009A09B1" w:rsidRDefault="007E2FF2" w:rsidP="007E2FF2">
      <w:pPr>
        <w:jc w:val="center"/>
        <w:rPr>
          <w:b/>
        </w:rPr>
      </w:pPr>
      <w:r w:rsidRPr="009A09B1">
        <w:rPr>
          <w:b/>
        </w:rPr>
        <w:t>September 2013 – August 2014</w:t>
      </w:r>
    </w:p>
    <w:p w14:paraId="0F11BAFD" w14:textId="2629903A" w:rsidR="009A09B1" w:rsidRDefault="009A09B1" w:rsidP="007E2FF2">
      <w:pPr>
        <w:jc w:val="center"/>
      </w:pPr>
      <w:r>
        <w:t>(As of October 18, 2013)</w:t>
      </w:r>
    </w:p>
    <w:p w14:paraId="3B05E0A3" w14:textId="77777777" w:rsidR="007E2FF2" w:rsidRDefault="007E2F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3"/>
        <w:gridCol w:w="3595"/>
        <w:gridCol w:w="5958"/>
      </w:tblGrid>
      <w:tr w:rsidR="007E2FF2" w14:paraId="1BEFC439" w14:textId="77777777" w:rsidTr="009A09B1">
        <w:tc>
          <w:tcPr>
            <w:tcW w:w="3623" w:type="dxa"/>
          </w:tcPr>
          <w:p w14:paraId="6B87A913" w14:textId="274A3012" w:rsidR="007E2FF2" w:rsidRPr="00857D2A" w:rsidRDefault="00746C22">
            <w:pPr>
              <w:rPr>
                <w:b/>
              </w:rPr>
            </w:pPr>
            <w:r w:rsidRPr="00857D2A">
              <w:rPr>
                <w:b/>
              </w:rPr>
              <w:t>Task</w:t>
            </w:r>
          </w:p>
        </w:tc>
        <w:tc>
          <w:tcPr>
            <w:tcW w:w="3595" w:type="dxa"/>
          </w:tcPr>
          <w:p w14:paraId="4E6E3244" w14:textId="6422F961" w:rsidR="007E2FF2" w:rsidRPr="00857D2A" w:rsidRDefault="00746C22">
            <w:pPr>
              <w:rPr>
                <w:b/>
              </w:rPr>
            </w:pPr>
            <w:r w:rsidRPr="00857D2A">
              <w:rPr>
                <w:b/>
              </w:rPr>
              <w:t>Date(s)</w:t>
            </w:r>
          </w:p>
        </w:tc>
        <w:tc>
          <w:tcPr>
            <w:tcW w:w="5958" w:type="dxa"/>
          </w:tcPr>
          <w:p w14:paraId="748B37FC" w14:textId="2CC5EC16" w:rsidR="007E2FF2" w:rsidRPr="00857D2A" w:rsidRDefault="00746C22">
            <w:pPr>
              <w:rPr>
                <w:b/>
              </w:rPr>
            </w:pPr>
            <w:r w:rsidRPr="00857D2A">
              <w:rPr>
                <w:b/>
              </w:rPr>
              <w:t>Description</w:t>
            </w:r>
          </w:p>
        </w:tc>
      </w:tr>
      <w:tr w:rsidR="007E2FF2" w14:paraId="00ABB364" w14:textId="77777777" w:rsidTr="009A09B1">
        <w:tc>
          <w:tcPr>
            <w:tcW w:w="3623" w:type="dxa"/>
          </w:tcPr>
          <w:p w14:paraId="3FFEC668" w14:textId="07929F4D" w:rsidR="007E2FF2" w:rsidRDefault="00857D2A">
            <w:r>
              <w:t>Meeting</w:t>
            </w:r>
          </w:p>
          <w:p w14:paraId="584773FB" w14:textId="77777777" w:rsidR="00746C22" w:rsidRDefault="00746C22"/>
        </w:tc>
        <w:tc>
          <w:tcPr>
            <w:tcW w:w="3595" w:type="dxa"/>
          </w:tcPr>
          <w:p w14:paraId="483943A4" w14:textId="1EF61069" w:rsidR="007E2FF2" w:rsidRDefault="00857D2A">
            <w:r>
              <w:t>October 10-11, 2013</w:t>
            </w:r>
          </w:p>
        </w:tc>
        <w:tc>
          <w:tcPr>
            <w:tcW w:w="5958" w:type="dxa"/>
          </w:tcPr>
          <w:p w14:paraId="57E4D427" w14:textId="60E051E7" w:rsidR="007E2FF2" w:rsidRDefault="00857D2A">
            <w:r>
              <w:t>Orientation meeting, including an evaluation workshop, website training, and action planning workshop.</w:t>
            </w:r>
          </w:p>
        </w:tc>
      </w:tr>
      <w:tr w:rsidR="007E2FF2" w14:paraId="4DB90EA1" w14:textId="77777777" w:rsidTr="009A09B1">
        <w:tc>
          <w:tcPr>
            <w:tcW w:w="3623" w:type="dxa"/>
          </w:tcPr>
          <w:p w14:paraId="3AE5933F" w14:textId="79473AB3" w:rsidR="00DC352F" w:rsidRDefault="00DC352F" w:rsidP="00DC352F">
            <w:r>
              <w:t>On-line meeting – WebEx (optional)</w:t>
            </w:r>
          </w:p>
          <w:p w14:paraId="0F73778B" w14:textId="37D32956" w:rsidR="00746C22" w:rsidRDefault="00746C22"/>
          <w:p w14:paraId="560DA0EC" w14:textId="77777777" w:rsidR="00746C22" w:rsidRDefault="00746C22"/>
        </w:tc>
        <w:tc>
          <w:tcPr>
            <w:tcW w:w="3595" w:type="dxa"/>
          </w:tcPr>
          <w:p w14:paraId="63E37445" w14:textId="3CA3E993" w:rsidR="007E2FF2" w:rsidRDefault="00DC352F">
            <w:r>
              <w:t>November 5, 2013 – 2 – 4 p.m. ET</w:t>
            </w:r>
          </w:p>
        </w:tc>
        <w:tc>
          <w:tcPr>
            <w:tcW w:w="5958" w:type="dxa"/>
          </w:tcPr>
          <w:p w14:paraId="27F06E02" w14:textId="145480B9" w:rsidR="007E2FF2" w:rsidRDefault="00DC352F" w:rsidP="0044229B">
            <w:r>
              <w:t>Join Cohort 1 partners in a WebEx call. Learn about other partnerships and have an opportunity to interact and discuss further partnership challenges.</w:t>
            </w:r>
          </w:p>
        </w:tc>
      </w:tr>
      <w:tr w:rsidR="007E2FF2" w14:paraId="30B67D72" w14:textId="77777777" w:rsidTr="009A09B1">
        <w:tc>
          <w:tcPr>
            <w:tcW w:w="3623" w:type="dxa"/>
          </w:tcPr>
          <w:p w14:paraId="4F731067" w14:textId="48743298" w:rsidR="00746C22" w:rsidRDefault="00DC352F" w:rsidP="00DC352F">
            <w:r>
              <w:t xml:space="preserve">Reporting – Written </w:t>
            </w:r>
          </w:p>
        </w:tc>
        <w:tc>
          <w:tcPr>
            <w:tcW w:w="3595" w:type="dxa"/>
          </w:tcPr>
          <w:p w14:paraId="0C491810" w14:textId="2CC5CDAF" w:rsidR="007E2FF2" w:rsidRDefault="00DC352F">
            <w:r>
              <w:t xml:space="preserve">December 2, 2013 </w:t>
            </w:r>
          </w:p>
        </w:tc>
        <w:tc>
          <w:tcPr>
            <w:tcW w:w="5958" w:type="dxa"/>
          </w:tcPr>
          <w:p w14:paraId="6B2CCCB7" w14:textId="3B706B98" w:rsidR="007E2FF2" w:rsidRDefault="00DC352F" w:rsidP="009A09B1">
            <w:r>
              <w:t xml:space="preserve">Submit </w:t>
            </w:r>
            <w:r w:rsidR="009A09B1">
              <w:t>action plans</w:t>
            </w:r>
            <w:r w:rsidR="00B749AA">
              <w:t xml:space="preserve"> and evaluation outcomes and indicators. </w:t>
            </w:r>
            <w:r>
              <w:t>Also include any press release</w:t>
            </w:r>
            <w:r w:rsidR="009A09B1">
              <w:t>s</w:t>
            </w:r>
            <w:r>
              <w:t xml:space="preserve"> or other materials. </w:t>
            </w:r>
          </w:p>
        </w:tc>
      </w:tr>
      <w:tr w:rsidR="007E2FF2" w14:paraId="4CC66D6C" w14:textId="77777777" w:rsidTr="009A09B1">
        <w:tc>
          <w:tcPr>
            <w:tcW w:w="3623" w:type="dxa"/>
          </w:tcPr>
          <w:p w14:paraId="49919DE8" w14:textId="47C69848" w:rsidR="00746C22" w:rsidRDefault="0027677A">
            <w:r>
              <w:t>On-line meeting – WebEx</w:t>
            </w:r>
          </w:p>
          <w:p w14:paraId="63F746B8" w14:textId="77777777" w:rsidR="00746C22" w:rsidRDefault="00746C22"/>
        </w:tc>
        <w:tc>
          <w:tcPr>
            <w:tcW w:w="3595" w:type="dxa"/>
          </w:tcPr>
          <w:p w14:paraId="2060E58D" w14:textId="62DC88D3" w:rsidR="007E2FF2" w:rsidRDefault="0027677A">
            <w:r>
              <w:t xml:space="preserve">February 2014 (date and time </w:t>
            </w:r>
            <w:r w:rsidR="00DC352F">
              <w:t>TBA</w:t>
            </w:r>
            <w:r>
              <w:t>)</w:t>
            </w:r>
          </w:p>
        </w:tc>
        <w:tc>
          <w:tcPr>
            <w:tcW w:w="5958" w:type="dxa"/>
          </w:tcPr>
          <w:p w14:paraId="40530A7E" w14:textId="06639CC6" w:rsidR="007E2FF2" w:rsidRDefault="0027677A">
            <w:r>
              <w:t>All ten partnerships will provide updates on activities/evaluation and participate in a discussion topic.</w:t>
            </w:r>
          </w:p>
        </w:tc>
      </w:tr>
      <w:tr w:rsidR="007E2FF2" w14:paraId="4EA269BB" w14:textId="77777777" w:rsidTr="009A09B1">
        <w:tc>
          <w:tcPr>
            <w:tcW w:w="3623" w:type="dxa"/>
          </w:tcPr>
          <w:p w14:paraId="03384FF9" w14:textId="4AC51B9E" w:rsidR="00746C22" w:rsidRDefault="009A09B1">
            <w:r>
              <w:t>Evaluation</w:t>
            </w:r>
          </w:p>
          <w:p w14:paraId="7360A66B" w14:textId="77777777" w:rsidR="00746C22" w:rsidRDefault="00746C22"/>
        </w:tc>
        <w:tc>
          <w:tcPr>
            <w:tcW w:w="3595" w:type="dxa"/>
          </w:tcPr>
          <w:p w14:paraId="5DDD3D12" w14:textId="25F4F5AD" w:rsidR="007E2FF2" w:rsidRDefault="009A09B1">
            <w:r>
              <w:t>April/May 2014 (tentative)</w:t>
            </w:r>
          </w:p>
        </w:tc>
        <w:tc>
          <w:tcPr>
            <w:tcW w:w="5958" w:type="dxa"/>
          </w:tcPr>
          <w:p w14:paraId="0B7CD274" w14:textId="4181A7D8" w:rsidR="007E2FF2" w:rsidRDefault="009A09B1">
            <w:r>
              <w:t>Formative evaluation interviews conducted by Randi Korn</w:t>
            </w:r>
            <w:bookmarkStart w:id="0" w:name="_GoBack"/>
            <w:bookmarkEnd w:id="0"/>
            <w:r>
              <w:t xml:space="preserve"> &amp; Associates, Inc.</w:t>
            </w:r>
          </w:p>
        </w:tc>
      </w:tr>
      <w:tr w:rsidR="00DA190B" w14:paraId="19D8817E" w14:textId="77777777" w:rsidTr="009A09B1">
        <w:tc>
          <w:tcPr>
            <w:tcW w:w="3623" w:type="dxa"/>
          </w:tcPr>
          <w:p w14:paraId="4207B0D6" w14:textId="2610D393" w:rsidR="00DA190B" w:rsidRDefault="009A09B1">
            <w:r>
              <w:t xml:space="preserve">Reporting – Written </w:t>
            </w:r>
          </w:p>
        </w:tc>
        <w:tc>
          <w:tcPr>
            <w:tcW w:w="3595" w:type="dxa"/>
          </w:tcPr>
          <w:p w14:paraId="3C17DE94" w14:textId="6E917A87" w:rsidR="00DA190B" w:rsidRDefault="009A09B1">
            <w:r>
              <w:t>May 1, 2014 (change in reporting date to reflect consolidation of reporting)</w:t>
            </w:r>
          </w:p>
        </w:tc>
        <w:tc>
          <w:tcPr>
            <w:tcW w:w="5958" w:type="dxa"/>
          </w:tcPr>
          <w:p w14:paraId="7AC2AFA0" w14:textId="0904DF94" w:rsidR="00DA190B" w:rsidRDefault="009A09B1">
            <w:r>
              <w:t>Year I Final Report (activities/evaluation/products/reflections on partnerships)</w:t>
            </w:r>
          </w:p>
        </w:tc>
      </w:tr>
      <w:tr w:rsidR="003F69FF" w14:paraId="7CEFF451" w14:textId="77777777" w:rsidTr="009A09B1">
        <w:tc>
          <w:tcPr>
            <w:tcW w:w="3623" w:type="dxa"/>
          </w:tcPr>
          <w:p w14:paraId="260FF21E" w14:textId="7BDBD074" w:rsidR="003F69FF" w:rsidRDefault="004C2362">
            <w:r>
              <w:t>SENCER Summer Institute</w:t>
            </w:r>
          </w:p>
          <w:p w14:paraId="1A694B18" w14:textId="77777777" w:rsidR="004F6436" w:rsidRDefault="004F6436"/>
        </w:tc>
        <w:tc>
          <w:tcPr>
            <w:tcW w:w="3595" w:type="dxa"/>
          </w:tcPr>
          <w:p w14:paraId="54728E7E" w14:textId="39929FE2" w:rsidR="003F69FF" w:rsidRDefault="004F6436">
            <w:r>
              <w:t>July 31-August 4, 2014</w:t>
            </w:r>
          </w:p>
        </w:tc>
        <w:tc>
          <w:tcPr>
            <w:tcW w:w="5958" w:type="dxa"/>
          </w:tcPr>
          <w:p w14:paraId="49D14925" w14:textId="24B02B60" w:rsidR="00891DBF" w:rsidRDefault="0042786E">
            <w:r>
              <w:t xml:space="preserve">To be held at the University of North Carolina in Asheville. For information about the SENCER Summer Institute of 2013, please visit </w:t>
            </w:r>
            <w:hyperlink r:id="rId5" w:history="1">
              <w:r w:rsidR="00891DBF" w:rsidRPr="00D82474">
                <w:rPr>
                  <w:rStyle w:val="Hyperlink"/>
                </w:rPr>
                <w:t>http://www.sencer.net/Symposia/summerinstitute2014.cfm</w:t>
              </w:r>
            </w:hyperlink>
            <w:r w:rsidR="00891DBF">
              <w:t>.</w:t>
            </w:r>
          </w:p>
        </w:tc>
      </w:tr>
      <w:tr w:rsidR="00891DBF" w14:paraId="0813C52D" w14:textId="77777777" w:rsidTr="009A09B1">
        <w:trPr>
          <w:trHeight w:val="431"/>
        </w:trPr>
        <w:tc>
          <w:tcPr>
            <w:tcW w:w="3623" w:type="dxa"/>
          </w:tcPr>
          <w:p w14:paraId="552F222C" w14:textId="5C068BD0" w:rsidR="00891DBF" w:rsidRDefault="004C2362">
            <w:r>
              <w:t>Sharing Activities/Products/A</w:t>
            </w:r>
            <w:r w:rsidR="00DA5B96">
              <w:t>rticles</w:t>
            </w:r>
          </w:p>
          <w:p w14:paraId="5D1B9A04" w14:textId="77777777" w:rsidR="00C129B3" w:rsidRDefault="00C129B3"/>
        </w:tc>
        <w:tc>
          <w:tcPr>
            <w:tcW w:w="3595" w:type="dxa"/>
          </w:tcPr>
          <w:p w14:paraId="06F07209" w14:textId="6B7308BE" w:rsidR="00891DBF" w:rsidRDefault="00DA5B96">
            <w:r>
              <w:t>Quarterly Calls</w:t>
            </w:r>
            <w:r w:rsidR="00DC352F">
              <w:t xml:space="preserve"> (</w:t>
            </w:r>
            <w:r w:rsidR="00DE1CC8">
              <w:t xml:space="preserve">scheduled with each partnership individually, </w:t>
            </w:r>
            <w:r w:rsidR="00DC352F">
              <w:t>dates and times TBA)</w:t>
            </w:r>
          </w:p>
        </w:tc>
        <w:tc>
          <w:tcPr>
            <w:tcW w:w="5958" w:type="dxa"/>
          </w:tcPr>
          <w:p w14:paraId="515369EF" w14:textId="35B97015" w:rsidR="00DA5B96" w:rsidRDefault="00DA5B96">
            <w:r>
              <w:t>To discuss individual issues/activities with SENCER-ISE staff and gather information to update partner page on sencer-ise.net.</w:t>
            </w:r>
          </w:p>
        </w:tc>
      </w:tr>
    </w:tbl>
    <w:p w14:paraId="47BF109C" w14:textId="040B0487" w:rsidR="007E2FF2" w:rsidRDefault="007E2FF2"/>
    <w:sectPr w:rsidR="007E2FF2" w:rsidSect="00746C2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F2"/>
    <w:rsid w:val="000B6DAD"/>
    <w:rsid w:val="0027677A"/>
    <w:rsid w:val="00282A0B"/>
    <w:rsid w:val="003F69FF"/>
    <w:rsid w:val="0042786E"/>
    <w:rsid w:val="0044229B"/>
    <w:rsid w:val="004C2362"/>
    <w:rsid w:val="004F6436"/>
    <w:rsid w:val="00651B07"/>
    <w:rsid w:val="0067343A"/>
    <w:rsid w:val="006A2D54"/>
    <w:rsid w:val="00746C22"/>
    <w:rsid w:val="007E2FF2"/>
    <w:rsid w:val="00857D2A"/>
    <w:rsid w:val="00891DBF"/>
    <w:rsid w:val="009A09B1"/>
    <w:rsid w:val="00B11A25"/>
    <w:rsid w:val="00B610AD"/>
    <w:rsid w:val="00B749AA"/>
    <w:rsid w:val="00C129B3"/>
    <w:rsid w:val="00C74CF7"/>
    <w:rsid w:val="00C87690"/>
    <w:rsid w:val="00CB104E"/>
    <w:rsid w:val="00DA190B"/>
    <w:rsid w:val="00DA5B96"/>
    <w:rsid w:val="00DB3747"/>
    <w:rsid w:val="00DC352F"/>
    <w:rsid w:val="00DE1CC8"/>
    <w:rsid w:val="00F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4D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1D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2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1C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C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C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C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C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1D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2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1C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C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C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C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ncer.net/Symposia/summerinstitute2014.cf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Macintosh Word</Application>
  <DocSecurity>0</DocSecurity>
  <Lines>11</Lines>
  <Paragraphs>3</Paragraphs>
  <ScaleCrop>false</ScaleCrop>
  <Company>NCSCE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Mappen</dc:creator>
  <cp:keywords/>
  <dc:description/>
  <cp:lastModifiedBy>Hailey Chenevert</cp:lastModifiedBy>
  <cp:revision>2</cp:revision>
  <cp:lastPrinted>2013-10-09T21:41:00Z</cp:lastPrinted>
  <dcterms:created xsi:type="dcterms:W3CDTF">2013-10-18T19:22:00Z</dcterms:created>
  <dcterms:modified xsi:type="dcterms:W3CDTF">2013-10-18T19:22:00Z</dcterms:modified>
</cp:coreProperties>
</file>